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EA" w:rsidRDefault="00743BEA" w:rsidP="00743BEA">
      <w:pPr>
        <w:spacing w:after="0"/>
        <w:jc w:val="center"/>
        <w:rPr>
          <w:b/>
        </w:rPr>
      </w:pPr>
      <w:r>
        <w:rPr>
          <w:b/>
        </w:rPr>
        <w:t>Minutes</w:t>
      </w:r>
    </w:p>
    <w:p w:rsidR="00743BEA" w:rsidRDefault="00743BEA" w:rsidP="00743BEA">
      <w:pPr>
        <w:spacing w:after="0"/>
        <w:jc w:val="center"/>
        <w:rPr>
          <w:b/>
        </w:rPr>
      </w:pPr>
      <w:r>
        <w:rPr>
          <w:b/>
        </w:rPr>
        <w:t>Lake Committee Meeting</w:t>
      </w:r>
    </w:p>
    <w:p w:rsidR="00743BEA" w:rsidRDefault="00743BEA" w:rsidP="00743BEA">
      <w:pPr>
        <w:spacing w:after="0"/>
        <w:jc w:val="center"/>
        <w:rPr>
          <w:b/>
        </w:rPr>
      </w:pPr>
      <w:r>
        <w:rPr>
          <w:b/>
        </w:rPr>
        <w:t>April 6, 2017</w:t>
      </w:r>
    </w:p>
    <w:p w:rsidR="00743BEA" w:rsidRDefault="00743BEA" w:rsidP="00743BEA">
      <w:pPr>
        <w:spacing w:after="0"/>
        <w:jc w:val="center"/>
      </w:pPr>
    </w:p>
    <w:p w:rsidR="00743BEA" w:rsidRDefault="00743BEA" w:rsidP="00743BEA">
      <w:pPr>
        <w:spacing w:after="0"/>
      </w:pPr>
      <w:r>
        <w:t>Present:</w:t>
      </w:r>
    </w:p>
    <w:p w:rsidR="00743BEA" w:rsidRDefault="00743BEA" w:rsidP="00743BEA">
      <w:pPr>
        <w:spacing w:after="0"/>
      </w:pPr>
      <w:r>
        <w:t xml:space="preserve">Fran </w:t>
      </w:r>
      <w:proofErr w:type="spellStart"/>
      <w:r>
        <w:t>Stifel</w:t>
      </w:r>
      <w:proofErr w:type="spellEnd"/>
      <w:r>
        <w:t>, chair</w:t>
      </w:r>
    </w:p>
    <w:p w:rsidR="00743BEA" w:rsidRDefault="00743BEA" w:rsidP="00743BEA">
      <w:pPr>
        <w:spacing w:after="0"/>
      </w:pPr>
      <w:proofErr w:type="spellStart"/>
      <w:r>
        <w:t>Dietta</w:t>
      </w:r>
      <w:proofErr w:type="spellEnd"/>
      <w:r>
        <w:t xml:space="preserve"> Burgoyne</w:t>
      </w:r>
    </w:p>
    <w:p w:rsidR="00743BEA" w:rsidRDefault="00743BEA" w:rsidP="00743BEA">
      <w:pPr>
        <w:spacing w:after="0"/>
      </w:pPr>
      <w:r>
        <w:t>Lisa Rosenthal</w:t>
      </w:r>
    </w:p>
    <w:p w:rsidR="00743BEA" w:rsidRDefault="00743BEA" w:rsidP="00743BEA">
      <w:pPr>
        <w:spacing w:after="0"/>
      </w:pPr>
      <w:r>
        <w:t>Donna St. John</w:t>
      </w:r>
    </w:p>
    <w:p w:rsidR="00743BEA" w:rsidRDefault="00743BEA" w:rsidP="00743BEA">
      <w:pPr>
        <w:spacing w:after="0"/>
      </w:pPr>
      <w:r>
        <w:t xml:space="preserve">Norm </w:t>
      </w:r>
      <w:proofErr w:type="spellStart"/>
      <w:r>
        <w:t>Schlultz</w:t>
      </w:r>
      <w:proofErr w:type="spellEnd"/>
    </w:p>
    <w:p w:rsidR="00743BEA" w:rsidRDefault="00743BEA" w:rsidP="00743BEA">
      <w:pPr>
        <w:spacing w:after="0"/>
      </w:pPr>
      <w:r>
        <w:t xml:space="preserve">Jennie </w:t>
      </w:r>
      <w:proofErr w:type="spellStart"/>
      <w:r>
        <w:t>McCoun</w:t>
      </w:r>
      <w:proofErr w:type="spellEnd"/>
    </w:p>
    <w:p w:rsidR="00743BEA" w:rsidRDefault="00743BEA" w:rsidP="00743BEA">
      <w:pPr>
        <w:spacing w:after="0"/>
      </w:pPr>
    </w:p>
    <w:p w:rsidR="00743BEA" w:rsidRDefault="00743BEA" w:rsidP="00743BEA">
      <w:pPr>
        <w:spacing w:after="0"/>
      </w:pPr>
      <w:r>
        <w:t xml:space="preserve">The meeting was called to order at 1:01 PM.  A quorum was established.  </w:t>
      </w:r>
      <w:proofErr w:type="spellStart"/>
      <w:r>
        <w:t>Dietta</w:t>
      </w:r>
      <w:proofErr w:type="spellEnd"/>
      <w:r>
        <w:t xml:space="preserve"> made a motion to appro</w:t>
      </w:r>
      <w:r w:rsidR="00325C8F">
        <w:t xml:space="preserve">ve the minutes from the March </w:t>
      </w:r>
      <w:r>
        <w:t>meeting.  Donna seconded, and all voted in favor.</w:t>
      </w:r>
    </w:p>
    <w:p w:rsidR="00743BEA" w:rsidRDefault="00743BEA" w:rsidP="00743BEA">
      <w:pPr>
        <w:spacing w:after="0"/>
      </w:pPr>
    </w:p>
    <w:p w:rsidR="00743BEA" w:rsidRDefault="00743BEA" w:rsidP="00743BEA">
      <w:pPr>
        <w:spacing w:after="0"/>
      </w:pPr>
      <w:r>
        <w:rPr>
          <w:b/>
        </w:rPr>
        <w:t>ASI report:</w:t>
      </w:r>
    </w:p>
    <w:p w:rsidR="00743BEA" w:rsidRDefault="00743BEA" w:rsidP="00743BEA">
      <w:pPr>
        <w:spacing w:after="0"/>
      </w:pPr>
      <w:r>
        <w:t>The report was discussed.  Everyone thought it looked good.</w:t>
      </w:r>
    </w:p>
    <w:p w:rsidR="00743BEA" w:rsidRDefault="00743BEA" w:rsidP="00743BEA">
      <w:pPr>
        <w:spacing w:after="0"/>
      </w:pPr>
    </w:p>
    <w:p w:rsidR="00743BEA" w:rsidRDefault="00743BEA" w:rsidP="00743BEA">
      <w:pPr>
        <w:spacing w:after="0"/>
      </w:pPr>
      <w:r>
        <w:t>Fran said James had collected reclaimed water samples from the two lines.  The total phosphorous was:</w:t>
      </w:r>
    </w:p>
    <w:p w:rsidR="00743BEA" w:rsidRDefault="00743BEA" w:rsidP="00743BEA">
      <w:pPr>
        <w:spacing w:after="0"/>
      </w:pPr>
      <w:r>
        <w:t>Area near office – 5660 ppb</w:t>
      </w:r>
    </w:p>
    <w:p w:rsidR="00743BEA" w:rsidRDefault="00743BEA" w:rsidP="00743BEA">
      <w:pPr>
        <w:spacing w:after="0"/>
      </w:pPr>
      <w:r>
        <w:t>Area on Cherry Laurel – 4270 ppb</w:t>
      </w:r>
    </w:p>
    <w:p w:rsidR="00743BEA" w:rsidRDefault="00743BEA" w:rsidP="00743BEA">
      <w:pPr>
        <w:spacing w:after="0"/>
      </w:pPr>
      <w:r>
        <w:t>The idea level is less than 100 ppb, according to James</w:t>
      </w:r>
      <w:r w:rsidR="00A3067C">
        <w:t>.</w:t>
      </w:r>
    </w:p>
    <w:p w:rsidR="00743BEA" w:rsidRDefault="00743BEA" w:rsidP="00743BEA">
      <w:pPr>
        <w:spacing w:after="0"/>
      </w:pPr>
    </w:p>
    <w:p w:rsidR="00743BEA" w:rsidRDefault="00743BEA" w:rsidP="00743BEA">
      <w:pPr>
        <w:spacing w:after="0"/>
      </w:pPr>
      <w:r>
        <w:t xml:space="preserve">Lisa asked </w:t>
      </w:r>
      <w:proofErr w:type="spellStart"/>
      <w:r>
        <w:t>Dietta</w:t>
      </w:r>
      <w:proofErr w:type="spellEnd"/>
      <w:r>
        <w:t xml:space="preserve"> what information she’d found during her research on filters </w:t>
      </w:r>
      <w:r w:rsidR="00A3067C">
        <w:t xml:space="preserve">to lower the phosphorous level of reclaimed water coming into </w:t>
      </w:r>
      <w:proofErr w:type="spellStart"/>
      <w:r w:rsidR="00A3067C">
        <w:t>Placido</w:t>
      </w:r>
      <w:proofErr w:type="spellEnd"/>
      <w:r w:rsidR="00A3067C">
        <w:t xml:space="preserve">. </w:t>
      </w:r>
      <w:r>
        <w:t xml:space="preserve"> She stated that she found nothing.</w:t>
      </w:r>
    </w:p>
    <w:p w:rsidR="00743BEA" w:rsidRDefault="00743BEA" w:rsidP="00743BEA">
      <w:pPr>
        <w:spacing w:after="0"/>
      </w:pPr>
    </w:p>
    <w:p w:rsidR="00743BEA" w:rsidRDefault="00743BEA" w:rsidP="00743BEA">
      <w:pPr>
        <w:spacing w:after="0"/>
      </w:pPr>
      <w:r>
        <w:t xml:space="preserve">In response to Norm’s question about if residents are notified if their sprinklers put an excessive amount of water into lakes or streets, </w:t>
      </w:r>
      <w:proofErr w:type="spellStart"/>
      <w:r>
        <w:t>Dietta</w:t>
      </w:r>
      <w:proofErr w:type="spellEnd"/>
      <w:r>
        <w:t xml:space="preserve"> said that, if this is seen or reported, PBCA will contact the resident.</w:t>
      </w:r>
    </w:p>
    <w:p w:rsidR="00743BEA" w:rsidRDefault="00743BEA" w:rsidP="00743BEA">
      <w:pPr>
        <w:spacing w:after="0"/>
      </w:pPr>
    </w:p>
    <w:p w:rsidR="00743BEA" w:rsidRDefault="00743BEA" w:rsidP="00743BEA">
      <w:pPr>
        <w:spacing w:after="0"/>
      </w:pPr>
      <w:r>
        <w:t xml:space="preserve">Fran suggested doing an e-blast that included the Sensible Sprinkler Program </w:t>
      </w:r>
      <w:r w:rsidR="00A3067C">
        <w:t xml:space="preserve">application </w:t>
      </w:r>
      <w:r>
        <w:t>form.  It would include the fact that PBCA is spending $46,000 on alum treatments this year.  Donna suggested also posting that information on Next Door Neighbor.  Fran said she’d do that.</w:t>
      </w:r>
    </w:p>
    <w:p w:rsidR="00CF35FD" w:rsidRDefault="00CF35FD" w:rsidP="00743BEA">
      <w:pPr>
        <w:spacing w:after="0"/>
      </w:pPr>
    </w:p>
    <w:p w:rsidR="00CF35FD" w:rsidRDefault="00CF35FD" w:rsidP="00743BEA">
      <w:pPr>
        <w:spacing w:after="0"/>
      </w:pPr>
      <w:r>
        <w:t>James will be doing a salinity test in Lake 1 to see if that’s affecting the plants.</w:t>
      </w:r>
    </w:p>
    <w:p w:rsidR="00743BEA" w:rsidRDefault="00743BEA" w:rsidP="00743BEA">
      <w:pPr>
        <w:spacing w:after="0"/>
      </w:pPr>
    </w:p>
    <w:p w:rsidR="00743BEA" w:rsidRDefault="00743BEA" w:rsidP="00743BEA">
      <w:pPr>
        <w:spacing w:after="0"/>
        <w:rPr>
          <w:b/>
        </w:rPr>
      </w:pPr>
      <w:r>
        <w:rPr>
          <w:b/>
        </w:rPr>
        <w:t>Alum treatment:</w:t>
      </w:r>
    </w:p>
    <w:p w:rsidR="00743BEA" w:rsidRDefault="00743BEA" w:rsidP="00743BEA">
      <w:pPr>
        <w:spacing w:after="0"/>
        <w:rPr>
          <w:b/>
        </w:rPr>
      </w:pPr>
    </w:p>
    <w:p w:rsidR="00743BEA" w:rsidRDefault="00F37263" w:rsidP="00743BEA">
      <w:pPr>
        <w:spacing w:after="0"/>
      </w:pPr>
      <w:r>
        <w:t xml:space="preserve">Fran summarized the April 24 </w:t>
      </w:r>
      <w:r w:rsidR="00743BEA">
        <w:t xml:space="preserve">alum treatments, which ASI said was the largest such project they’d ever done.  </w:t>
      </w:r>
    </w:p>
    <w:p w:rsidR="00743BEA" w:rsidRDefault="00743BEA" w:rsidP="00743BEA">
      <w:pPr>
        <w:spacing w:after="0"/>
      </w:pPr>
    </w:p>
    <w:p w:rsidR="00743BEA" w:rsidRDefault="00743BEA" w:rsidP="00743BEA">
      <w:pPr>
        <w:spacing w:after="0"/>
      </w:pPr>
      <w:r>
        <w:t>Lisa asked how this af</w:t>
      </w:r>
      <w:r w:rsidR="00A433F0">
        <w:t>fected the wildlife since the animals</w:t>
      </w:r>
      <w:r>
        <w:t xml:space="preserve"> can’t move to a non-treated lake.  Fran and </w:t>
      </w:r>
      <w:proofErr w:type="spellStart"/>
      <w:r>
        <w:t>Dietta</w:t>
      </w:r>
      <w:proofErr w:type="spellEnd"/>
      <w:r>
        <w:t xml:space="preserve"> both stated that this would have no effect on wildlife, and it was safe.</w:t>
      </w:r>
    </w:p>
    <w:p w:rsidR="00743BEA" w:rsidRDefault="00743BEA" w:rsidP="00743BEA">
      <w:pPr>
        <w:spacing w:after="0"/>
      </w:pPr>
    </w:p>
    <w:p w:rsidR="00743BEA" w:rsidRDefault="00743BEA" w:rsidP="00743BEA">
      <w:pPr>
        <w:spacing w:after="0"/>
        <w:rPr>
          <w:b/>
        </w:rPr>
      </w:pPr>
      <w:r>
        <w:rPr>
          <w:b/>
        </w:rPr>
        <w:t>Budget:</w:t>
      </w:r>
    </w:p>
    <w:p w:rsidR="00743BEA" w:rsidRDefault="00743BEA" w:rsidP="00743BEA">
      <w:pPr>
        <w:spacing w:after="0"/>
        <w:rPr>
          <w:b/>
        </w:rPr>
      </w:pPr>
    </w:p>
    <w:p w:rsidR="00743BEA" w:rsidRDefault="00692F9B" w:rsidP="00743BEA">
      <w:pPr>
        <w:spacing w:after="0"/>
      </w:pPr>
      <w:r>
        <w:t xml:space="preserve">The part of the Lake Committee budget that includes aerators, plants and manual removals was discussed.    </w:t>
      </w:r>
    </w:p>
    <w:p w:rsidR="00692F9B" w:rsidRDefault="00692F9B" w:rsidP="00743BEA">
      <w:pPr>
        <w:spacing w:after="0"/>
      </w:pPr>
    </w:p>
    <w:p w:rsidR="00692F9B" w:rsidRDefault="00692F9B" w:rsidP="00692F9B">
      <w:pPr>
        <w:spacing w:after="0"/>
      </w:pPr>
      <w:r>
        <w:t>The committee had been asked</w:t>
      </w:r>
      <w:r w:rsidR="00A433F0">
        <w:t xml:space="preserve"> the previous month to bring input</w:t>
      </w:r>
      <w:r>
        <w:t xml:space="preserve"> for the budget.  All agreed that most of the funds should be spent on plants.  Fran said the amount potentially budgeted for the upcoming year was $22,000, the same as last year.  Lisa suggested increasing that.  Norm concurred and felt that 5% was a reasonable </w:t>
      </w:r>
      <w:r w:rsidR="00A433F0">
        <w:t>increase</w:t>
      </w:r>
      <w:r>
        <w:t xml:space="preserve">.  </w:t>
      </w:r>
      <w:proofErr w:type="spellStart"/>
      <w:r>
        <w:t>Dietta</w:t>
      </w:r>
      <w:proofErr w:type="spellEnd"/>
      <w:r>
        <w:t xml:space="preserve"> said that the budget had already been sent to the accountant, and that changing it would require additional work.  Norm made the motion to have the aerator/plant/hand removal section of the budget be raised by 5% to $23,100.  Donna seconded, and all voted in favor.</w:t>
      </w:r>
    </w:p>
    <w:p w:rsidR="00F97BCC" w:rsidRDefault="00F97BCC" w:rsidP="00692F9B">
      <w:pPr>
        <w:spacing w:after="0"/>
      </w:pPr>
    </w:p>
    <w:p w:rsidR="00F97BCC" w:rsidRDefault="00F97BCC" w:rsidP="00692F9B">
      <w:pPr>
        <w:spacing w:after="0"/>
      </w:pPr>
      <w:r>
        <w:t>Lisa made a motion to include Three Square Bulrush to the list of approved plants since it had been suggested by Dr. Don Richardson for saline situations.  Donna seconded, and all voted in favor.</w:t>
      </w:r>
    </w:p>
    <w:p w:rsidR="00692F9B" w:rsidRDefault="00692F9B" w:rsidP="00692F9B">
      <w:pPr>
        <w:spacing w:after="0"/>
      </w:pPr>
    </w:p>
    <w:p w:rsidR="00743BEA" w:rsidRDefault="00692F9B" w:rsidP="00743BEA">
      <w:pPr>
        <w:spacing w:after="0"/>
        <w:rPr>
          <w:rFonts w:ascii="Calibri" w:hAnsi="Calibri" w:cs="Calibri"/>
        </w:rPr>
      </w:pPr>
      <w:r>
        <w:rPr>
          <w:rFonts w:ascii="Calibri" w:hAnsi="Calibri" w:cs="Calibri"/>
        </w:rPr>
        <w:t>Meeting adjourned at 1:31</w:t>
      </w:r>
      <w:r w:rsidR="00743BEA">
        <w:rPr>
          <w:rFonts w:ascii="Calibri" w:hAnsi="Calibri" w:cs="Calibri"/>
        </w:rPr>
        <w:t xml:space="preserve"> PM.</w:t>
      </w:r>
    </w:p>
    <w:p w:rsidR="00743BEA" w:rsidRDefault="00743BEA" w:rsidP="00743BEA">
      <w:pPr>
        <w:spacing w:after="0"/>
        <w:rPr>
          <w:rFonts w:ascii="Calibri" w:hAnsi="Calibri" w:cs="Calibri"/>
        </w:rPr>
      </w:pPr>
    </w:p>
    <w:p w:rsidR="00743BEA" w:rsidRDefault="00743BEA" w:rsidP="00743BEA">
      <w:pPr>
        <w:spacing w:after="0"/>
        <w:rPr>
          <w:rFonts w:ascii="Calibri" w:hAnsi="Calibri" w:cs="Calibri"/>
        </w:rPr>
      </w:pPr>
      <w:r>
        <w:rPr>
          <w:rFonts w:ascii="Calibri" w:hAnsi="Calibri" w:cs="Calibri"/>
        </w:rPr>
        <w:t>Respectfully submitted,</w:t>
      </w:r>
    </w:p>
    <w:p w:rsidR="00743BEA" w:rsidRDefault="00743BEA" w:rsidP="00743BEA">
      <w:pPr>
        <w:spacing w:after="0"/>
      </w:pPr>
      <w:r>
        <w:rPr>
          <w:rFonts w:ascii="Calibri" w:hAnsi="Calibri" w:cs="Calibri"/>
        </w:rPr>
        <w:t>Lisa Rosenthal</w:t>
      </w:r>
    </w:p>
    <w:p w:rsidR="000746A8" w:rsidRDefault="000746A8"/>
    <w:sectPr w:rsidR="000746A8" w:rsidSect="00074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BEA"/>
    <w:rsid w:val="000746A8"/>
    <w:rsid w:val="00130382"/>
    <w:rsid w:val="00325C8F"/>
    <w:rsid w:val="00692F9B"/>
    <w:rsid w:val="00743BEA"/>
    <w:rsid w:val="00A3067C"/>
    <w:rsid w:val="00A433F0"/>
    <w:rsid w:val="00CF35FD"/>
    <w:rsid w:val="00F37263"/>
    <w:rsid w:val="00F9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8</cp:revision>
  <dcterms:created xsi:type="dcterms:W3CDTF">2017-04-06T20:23:00Z</dcterms:created>
  <dcterms:modified xsi:type="dcterms:W3CDTF">2017-04-06T21:03:00Z</dcterms:modified>
</cp:coreProperties>
</file>